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2A" w:rsidRPr="00162177" w:rsidRDefault="00B52CB7" w:rsidP="001D1F44">
      <w:pPr>
        <w:pStyle w:val="a3"/>
        <w:widowControl/>
        <w:spacing w:beforeAutospacing="0" w:afterAutospacing="0" w:line="560" w:lineRule="exact"/>
        <w:jc w:val="center"/>
        <w:rPr>
          <w:rFonts w:ascii="黑体" w:eastAsia="黑体" w:hAnsiTheme="minorEastAsia" w:cs="仿宋" w:hint="eastAsia"/>
          <w:color w:val="000000"/>
          <w:sz w:val="30"/>
          <w:szCs w:val="30"/>
        </w:rPr>
      </w:pPr>
      <w:r w:rsidRPr="00162177">
        <w:rPr>
          <w:rFonts w:ascii="黑体" w:eastAsia="黑体" w:hAnsiTheme="minorEastAsia" w:cs="仿宋" w:hint="eastAsia"/>
          <w:color w:val="000000"/>
          <w:sz w:val="36"/>
          <w:szCs w:val="36"/>
        </w:rPr>
        <w:t>台州市中西医结合医院病人陪护服务投标要求</w:t>
      </w:r>
    </w:p>
    <w:p w:rsidR="001D1F44" w:rsidRDefault="001D1F44" w:rsidP="001D1F44">
      <w:pPr>
        <w:pStyle w:val="a3"/>
        <w:widowControl/>
        <w:spacing w:beforeAutospacing="0" w:afterAutospacing="0" w:line="560" w:lineRule="exact"/>
        <w:rPr>
          <w:rFonts w:asciiTheme="minorEastAsia" w:hAnsiTheme="minorEastAsia" w:cs="仿宋" w:hint="eastAsia"/>
          <w:color w:val="000000"/>
          <w:sz w:val="30"/>
          <w:szCs w:val="30"/>
        </w:rPr>
      </w:pPr>
    </w:p>
    <w:p w:rsidR="00C8452A" w:rsidRPr="001D1F44" w:rsidRDefault="00B52CB7" w:rsidP="005E25F6">
      <w:pPr>
        <w:pStyle w:val="a3"/>
        <w:widowControl/>
        <w:spacing w:beforeAutospacing="0" w:afterAutospacing="0" w:line="560" w:lineRule="exact"/>
        <w:ind w:firstLineChars="189" w:firstLine="567"/>
        <w:jc w:val="both"/>
        <w:rPr>
          <w:rFonts w:ascii="黑体" w:eastAsia="黑体" w:hAnsiTheme="minorEastAsia" w:cs="仿宋" w:hint="eastAsia"/>
          <w:color w:val="000000"/>
          <w:sz w:val="30"/>
          <w:szCs w:val="30"/>
        </w:rPr>
      </w:pPr>
      <w:r w:rsidRPr="001D1F44">
        <w:rPr>
          <w:rFonts w:ascii="黑体" w:eastAsia="黑体" w:hAnsiTheme="minorEastAsia" w:cs="仿宋" w:hint="eastAsia"/>
          <w:color w:val="000000"/>
          <w:sz w:val="30"/>
          <w:szCs w:val="30"/>
        </w:rPr>
        <w:t>一、陪护</w:t>
      </w:r>
      <w:r w:rsidRPr="001D1F44">
        <w:rPr>
          <w:rFonts w:ascii="黑体" w:eastAsia="黑体" w:hAnsiTheme="minorEastAsia" w:cs="仿宋" w:hint="eastAsia"/>
          <w:color w:val="000000"/>
          <w:sz w:val="30"/>
          <w:szCs w:val="30"/>
        </w:rPr>
        <w:t>投标人资格条件要求</w:t>
      </w:r>
      <w:r w:rsidRPr="001D1F44">
        <w:rPr>
          <w:rFonts w:ascii="黑体" w:eastAsia="黑体" w:hAnsiTheme="minorEastAsia" w:cs="仿宋" w:hint="eastAsia"/>
          <w:color w:val="000000"/>
          <w:sz w:val="30"/>
          <w:szCs w:val="30"/>
        </w:rPr>
        <w:t>：</w:t>
      </w:r>
    </w:p>
    <w:p w:rsidR="00C8452A" w:rsidRPr="001D1F44" w:rsidRDefault="00B52CB7" w:rsidP="005E25F6">
      <w:pPr>
        <w:pStyle w:val="a3"/>
        <w:widowControl/>
        <w:spacing w:beforeAutospacing="0" w:afterAutospacing="0" w:line="560" w:lineRule="exact"/>
        <w:ind w:firstLineChars="189" w:firstLine="567"/>
        <w:jc w:val="both"/>
        <w:rPr>
          <w:rFonts w:asciiTheme="minorEastAsia" w:hAnsiTheme="minorEastAsia" w:cs="仿宋"/>
          <w:color w:val="000000"/>
          <w:sz w:val="30"/>
          <w:szCs w:val="30"/>
        </w:rPr>
      </w:pPr>
      <w:r w:rsidRPr="001D1F44">
        <w:rPr>
          <w:rFonts w:asciiTheme="minorEastAsia" w:hAnsiTheme="minorEastAsia" w:cs="仿宋" w:hint="eastAsia"/>
          <w:color w:val="000000"/>
          <w:sz w:val="30"/>
          <w:szCs w:val="30"/>
        </w:rPr>
        <w:t>1</w:t>
      </w:r>
      <w:r w:rsidRPr="001D1F44">
        <w:rPr>
          <w:rFonts w:asciiTheme="minorEastAsia" w:hAnsiTheme="minorEastAsia" w:cs="仿宋" w:hint="eastAsia"/>
          <w:color w:val="000000"/>
          <w:sz w:val="30"/>
          <w:szCs w:val="30"/>
        </w:rPr>
        <w:t>、</w:t>
      </w:r>
      <w:r w:rsidRPr="001D1F44">
        <w:rPr>
          <w:rFonts w:asciiTheme="minorEastAsia" w:hAnsiTheme="minorEastAsia" w:cs="仿宋" w:hint="eastAsia"/>
          <w:color w:val="000000"/>
          <w:sz w:val="30"/>
          <w:szCs w:val="30"/>
        </w:rPr>
        <w:t>具有提供病人陪护服务能力且注册资金在</w:t>
      </w:r>
      <w:r w:rsidRPr="001D1F44">
        <w:rPr>
          <w:rFonts w:asciiTheme="minorEastAsia" w:hAnsiTheme="minorEastAsia" w:cs="仿宋" w:hint="eastAsia"/>
          <w:color w:val="000000"/>
          <w:sz w:val="30"/>
          <w:szCs w:val="30"/>
        </w:rPr>
        <w:t>5</w:t>
      </w:r>
      <w:r w:rsidRPr="001D1F44">
        <w:rPr>
          <w:rFonts w:asciiTheme="minorEastAsia" w:hAnsiTheme="minorEastAsia" w:cs="仿宋" w:hint="eastAsia"/>
          <w:color w:val="000000"/>
          <w:sz w:val="30"/>
          <w:szCs w:val="30"/>
        </w:rPr>
        <w:t>0</w:t>
      </w:r>
      <w:r w:rsidRPr="001D1F44">
        <w:rPr>
          <w:rFonts w:asciiTheme="minorEastAsia" w:hAnsiTheme="minorEastAsia" w:cs="仿宋" w:hint="eastAsia"/>
          <w:color w:val="000000"/>
          <w:sz w:val="30"/>
          <w:szCs w:val="30"/>
        </w:rPr>
        <w:t>万元</w:t>
      </w:r>
      <w:r w:rsidRPr="001D1F44">
        <w:rPr>
          <w:rFonts w:asciiTheme="minorEastAsia" w:hAnsiTheme="minorEastAsia" w:cs="仿宋" w:hint="eastAsia"/>
          <w:color w:val="000000"/>
          <w:sz w:val="30"/>
          <w:szCs w:val="30"/>
        </w:rPr>
        <w:t>及</w:t>
      </w:r>
      <w:r w:rsidRPr="001D1F44">
        <w:rPr>
          <w:rFonts w:asciiTheme="minorEastAsia" w:hAnsiTheme="minorEastAsia" w:cs="仿宋" w:hint="eastAsia"/>
          <w:color w:val="000000"/>
          <w:sz w:val="30"/>
          <w:szCs w:val="30"/>
        </w:rPr>
        <w:t>以上的独立法人企业，并且有较强的抗风险能力；</w:t>
      </w:r>
    </w:p>
    <w:p w:rsidR="00C8452A" w:rsidRPr="001D1F44" w:rsidRDefault="00B52CB7" w:rsidP="005E25F6">
      <w:pPr>
        <w:pStyle w:val="a3"/>
        <w:widowControl/>
        <w:spacing w:beforeAutospacing="0" w:afterAutospacing="0" w:line="560" w:lineRule="exact"/>
        <w:ind w:firstLineChars="189" w:firstLine="567"/>
        <w:jc w:val="both"/>
        <w:rPr>
          <w:rFonts w:asciiTheme="minorEastAsia" w:hAnsiTheme="minorEastAsia" w:cs="仿宋"/>
          <w:color w:val="000000"/>
          <w:sz w:val="30"/>
          <w:szCs w:val="30"/>
        </w:rPr>
      </w:pPr>
      <w:r w:rsidRPr="001D1F44">
        <w:rPr>
          <w:rFonts w:asciiTheme="minorEastAsia" w:hAnsiTheme="minorEastAsia" w:cs="仿宋" w:hint="eastAsia"/>
          <w:color w:val="000000"/>
          <w:sz w:val="30"/>
          <w:szCs w:val="30"/>
        </w:rPr>
        <w:t>2</w:t>
      </w:r>
      <w:r w:rsidRPr="001D1F44">
        <w:rPr>
          <w:rFonts w:asciiTheme="minorEastAsia" w:hAnsiTheme="minorEastAsia" w:cs="仿宋" w:hint="eastAsia"/>
          <w:color w:val="000000"/>
          <w:sz w:val="30"/>
          <w:szCs w:val="30"/>
        </w:rPr>
        <w:t>、</w:t>
      </w:r>
      <w:r w:rsidRPr="001D1F44">
        <w:rPr>
          <w:rFonts w:asciiTheme="minorEastAsia" w:hAnsiTheme="minorEastAsia" w:cs="仿宋" w:hint="eastAsia"/>
          <w:color w:val="000000"/>
          <w:sz w:val="30"/>
          <w:szCs w:val="30"/>
        </w:rPr>
        <w:t>至投标截止时间前具有正在服务的</w:t>
      </w:r>
      <w:r w:rsidRPr="001D1F44">
        <w:rPr>
          <w:rFonts w:asciiTheme="minorEastAsia" w:hAnsiTheme="minorEastAsia" w:cs="仿宋" w:hint="eastAsia"/>
          <w:color w:val="000000"/>
          <w:sz w:val="30"/>
          <w:szCs w:val="30"/>
        </w:rPr>
        <w:t>二级医院及以上</w:t>
      </w:r>
      <w:r w:rsidRPr="001D1F44">
        <w:rPr>
          <w:rFonts w:asciiTheme="minorEastAsia" w:hAnsiTheme="minorEastAsia" w:cs="仿宋" w:hint="eastAsia"/>
          <w:color w:val="000000"/>
          <w:sz w:val="30"/>
          <w:szCs w:val="30"/>
        </w:rPr>
        <w:t>陪护服</w:t>
      </w:r>
      <w:bookmarkStart w:id="0" w:name="_GoBack"/>
      <w:bookmarkEnd w:id="0"/>
      <w:r w:rsidRPr="001D1F44">
        <w:rPr>
          <w:rFonts w:asciiTheme="minorEastAsia" w:hAnsiTheme="minorEastAsia" w:cs="仿宋" w:hint="eastAsia"/>
          <w:color w:val="000000"/>
          <w:sz w:val="30"/>
          <w:szCs w:val="30"/>
        </w:rPr>
        <w:t>务业绩；</w:t>
      </w:r>
    </w:p>
    <w:p w:rsidR="00C8452A" w:rsidRPr="001D1F44" w:rsidRDefault="00B52CB7" w:rsidP="005E25F6">
      <w:pPr>
        <w:pStyle w:val="a3"/>
        <w:widowControl/>
        <w:spacing w:beforeAutospacing="0" w:afterAutospacing="0" w:line="560" w:lineRule="exact"/>
        <w:ind w:firstLineChars="189" w:firstLine="567"/>
        <w:jc w:val="both"/>
        <w:rPr>
          <w:rFonts w:asciiTheme="minorEastAsia" w:hAnsiTheme="minorEastAsia" w:cs="仿宋"/>
          <w:color w:val="000000"/>
          <w:sz w:val="30"/>
          <w:szCs w:val="30"/>
        </w:rPr>
      </w:pPr>
      <w:r w:rsidRPr="001D1F44">
        <w:rPr>
          <w:rFonts w:asciiTheme="minorEastAsia" w:hAnsiTheme="minorEastAsia" w:cs="仿宋" w:hint="eastAsia"/>
          <w:color w:val="000000"/>
          <w:sz w:val="30"/>
          <w:szCs w:val="30"/>
        </w:rPr>
        <w:t>3</w:t>
      </w:r>
      <w:r w:rsidRPr="001D1F44">
        <w:rPr>
          <w:rFonts w:asciiTheme="minorEastAsia" w:hAnsiTheme="minorEastAsia" w:cs="仿宋" w:hint="eastAsia"/>
          <w:color w:val="000000"/>
          <w:sz w:val="30"/>
          <w:szCs w:val="30"/>
        </w:rPr>
        <w:t>、</w:t>
      </w:r>
      <w:r w:rsidRPr="001D1F44">
        <w:rPr>
          <w:rFonts w:asciiTheme="minorEastAsia" w:hAnsiTheme="minorEastAsia" w:cs="仿宋" w:hint="eastAsia"/>
          <w:color w:val="000000"/>
          <w:sz w:val="30"/>
          <w:szCs w:val="30"/>
        </w:rPr>
        <w:t>具有良好的陪护管理业绩和稳定的技术管理团队；</w:t>
      </w:r>
    </w:p>
    <w:p w:rsidR="00C8452A" w:rsidRPr="001D1F44" w:rsidRDefault="00B52CB7" w:rsidP="005E25F6">
      <w:pPr>
        <w:pStyle w:val="a3"/>
        <w:widowControl/>
        <w:spacing w:beforeAutospacing="0" w:afterAutospacing="0" w:line="560" w:lineRule="exact"/>
        <w:ind w:firstLineChars="189" w:firstLine="567"/>
        <w:jc w:val="both"/>
        <w:rPr>
          <w:rFonts w:asciiTheme="minorEastAsia" w:hAnsiTheme="minorEastAsia" w:cs="仿宋"/>
          <w:color w:val="000000"/>
          <w:sz w:val="30"/>
          <w:szCs w:val="30"/>
        </w:rPr>
      </w:pPr>
      <w:r w:rsidRPr="001D1F44">
        <w:rPr>
          <w:rFonts w:asciiTheme="minorEastAsia" w:hAnsiTheme="minorEastAsia" w:cs="仿宋" w:hint="eastAsia"/>
          <w:color w:val="000000"/>
          <w:sz w:val="30"/>
          <w:szCs w:val="30"/>
        </w:rPr>
        <w:t>4</w:t>
      </w:r>
      <w:r w:rsidRPr="001D1F44">
        <w:rPr>
          <w:rFonts w:asciiTheme="minorEastAsia" w:hAnsiTheme="minorEastAsia" w:cs="仿宋" w:hint="eastAsia"/>
          <w:color w:val="000000"/>
          <w:sz w:val="30"/>
          <w:szCs w:val="30"/>
        </w:rPr>
        <w:t>、</w:t>
      </w:r>
      <w:r w:rsidRPr="001D1F44">
        <w:rPr>
          <w:rFonts w:asciiTheme="minorEastAsia" w:hAnsiTheme="minorEastAsia" w:cs="仿宋" w:hint="eastAsia"/>
          <w:color w:val="000000"/>
          <w:sz w:val="30"/>
          <w:szCs w:val="30"/>
        </w:rPr>
        <w:t>投标单位必须有较丰富的陪护管理的工作经验，信誉好，服务优，有</w:t>
      </w:r>
      <w:proofErr w:type="gramStart"/>
      <w:r w:rsidRPr="001D1F44">
        <w:rPr>
          <w:rFonts w:asciiTheme="minorEastAsia" w:hAnsiTheme="minorEastAsia" w:cs="仿宋" w:hint="eastAsia"/>
          <w:color w:val="000000"/>
          <w:sz w:val="30"/>
          <w:szCs w:val="30"/>
        </w:rPr>
        <w:t>良好履行</w:t>
      </w:r>
      <w:proofErr w:type="gramEnd"/>
      <w:r w:rsidRPr="001D1F44">
        <w:rPr>
          <w:rFonts w:asciiTheme="minorEastAsia" w:hAnsiTheme="minorEastAsia" w:cs="仿宋" w:hint="eastAsia"/>
          <w:color w:val="000000"/>
          <w:sz w:val="30"/>
          <w:szCs w:val="30"/>
        </w:rPr>
        <w:t>合同的能力，有从事</w:t>
      </w:r>
      <w:r w:rsidRPr="001D1F44">
        <w:rPr>
          <w:rFonts w:asciiTheme="minorEastAsia" w:hAnsiTheme="minorEastAsia" w:cs="仿宋" w:hint="eastAsia"/>
          <w:color w:val="000000"/>
          <w:sz w:val="30"/>
          <w:szCs w:val="30"/>
        </w:rPr>
        <w:t>3</w:t>
      </w:r>
      <w:r w:rsidRPr="001D1F44">
        <w:rPr>
          <w:rFonts w:asciiTheme="minorEastAsia" w:hAnsiTheme="minorEastAsia" w:cs="仿宋" w:hint="eastAsia"/>
          <w:color w:val="000000"/>
          <w:sz w:val="30"/>
          <w:szCs w:val="30"/>
        </w:rPr>
        <w:t>00</w:t>
      </w:r>
      <w:r w:rsidRPr="001D1F44">
        <w:rPr>
          <w:rFonts w:asciiTheme="minorEastAsia" w:hAnsiTheme="minorEastAsia" w:cs="仿宋" w:hint="eastAsia"/>
          <w:color w:val="000000"/>
          <w:sz w:val="30"/>
          <w:szCs w:val="30"/>
        </w:rPr>
        <w:t>张床位以上的陪护管理工作经验；</w:t>
      </w:r>
    </w:p>
    <w:p w:rsidR="00C8452A" w:rsidRPr="001D1F44" w:rsidRDefault="00B52CB7" w:rsidP="005E25F6">
      <w:pPr>
        <w:pStyle w:val="a3"/>
        <w:widowControl/>
        <w:spacing w:beforeAutospacing="0" w:afterAutospacing="0" w:line="560" w:lineRule="exact"/>
        <w:ind w:firstLineChars="189" w:firstLine="567"/>
        <w:jc w:val="both"/>
        <w:rPr>
          <w:rFonts w:asciiTheme="minorEastAsia" w:hAnsiTheme="minorEastAsia" w:cs="仿宋"/>
          <w:color w:val="000000"/>
          <w:sz w:val="30"/>
          <w:szCs w:val="30"/>
        </w:rPr>
      </w:pPr>
      <w:r w:rsidRPr="001D1F44">
        <w:rPr>
          <w:rFonts w:asciiTheme="minorEastAsia" w:hAnsiTheme="minorEastAsia" w:cs="仿宋" w:hint="eastAsia"/>
          <w:color w:val="000000"/>
          <w:sz w:val="30"/>
          <w:szCs w:val="30"/>
        </w:rPr>
        <w:t>5</w:t>
      </w:r>
      <w:r w:rsidRPr="001D1F44">
        <w:rPr>
          <w:rFonts w:asciiTheme="minorEastAsia" w:hAnsiTheme="minorEastAsia" w:cs="仿宋" w:hint="eastAsia"/>
          <w:color w:val="000000"/>
          <w:sz w:val="30"/>
          <w:szCs w:val="30"/>
        </w:rPr>
        <w:t>、</w:t>
      </w:r>
      <w:r w:rsidRPr="001D1F44">
        <w:rPr>
          <w:rFonts w:asciiTheme="minorEastAsia" w:hAnsiTheme="minorEastAsia" w:cs="仿宋" w:hint="eastAsia"/>
          <w:color w:val="000000"/>
          <w:sz w:val="30"/>
          <w:szCs w:val="30"/>
        </w:rPr>
        <w:t>投标单位近三年内未有不良征信记录、财税记录、公开负面报道等不良事件。</w:t>
      </w:r>
    </w:p>
    <w:p w:rsidR="00C8452A" w:rsidRPr="001D1F44" w:rsidRDefault="00B52CB7" w:rsidP="005E25F6">
      <w:pPr>
        <w:pStyle w:val="a3"/>
        <w:widowControl/>
        <w:spacing w:beforeAutospacing="0" w:afterAutospacing="0" w:line="560" w:lineRule="exact"/>
        <w:ind w:firstLineChars="189" w:firstLine="567"/>
        <w:jc w:val="both"/>
        <w:rPr>
          <w:rFonts w:ascii="黑体" w:eastAsia="黑体" w:hAnsiTheme="minorEastAsia" w:cs="仿宋" w:hint="eastAsia"/>
          <w:sz w:val="32"/>
          <w:szCs w:val="32"/>
        </w:rPr>
      </w:pPr>
      <w:r w:rsidRPr="001D1F44">
        <w:rPr>
          <w:rFonts w:ascii="黑体" w:eastAsia="黑体" w:hAnsiTheme="minorEastAsia" w:cs="仿宋" w:hint="eastAsia"/>
          <w:color w:val="000000"/>
          <w:sz w:val="30"/>
          <w:szCs w:val="30"/>
        </w:rPr>
        <w:t>二、陪护服务</w:t>
      </w:r>
      <w:r w:rsidRPr="001D1F44">
        <w:rPr>
          <w:rFonts w:ascii="黑体" w:eastAsia="黑体" w:hAnsiTheme="minorEastAsia" w:cs="仿宋" w:hint="eastAsia"/>
          <w:sz w:val="32"/>
          <w:szCs w:val="32"/>
        </w:rPr>
        <w:t>工作要求</w:t>
      </w:r>
      <w:r w:rsidRPr="001D1F44">
        <w:rPr>
          <w:rFonts w:ascii="黑体" w:eastAsia="黑体" w:hAnsiTheme="minorEastAsia" w:cs="仿宋" w:hint="eastAsia"/>
          <w:sz w:val="32"/>
          <w:szCs w:val="32"/>
        </w:rPr>
        <w:t xml:space="preserve"> </w:t>
      </w:r>
    </w:p>
    <w:p w:rsidR="00C8452A" w:rsidRPr="001D1F44" w:rsidRDefault="00B52CB7" w:rsidP="005E25F6">
      <w:pPr>
        <w:pStyle w:val="a3"/>
        <w:widowControl/>
        <w:numPr>
          <w:ilvl w:val="0"/>
          <w:numId w:val="1"/>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管理形式：由中标人统一招聘、管理及培训员工。</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1"/>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陪护模式：公司需根据病情提供一对一、一对多模式服务供患者及家属自愿选择（需在病情和位置允许的情况下）。</w:t>
      </w:r>
    </w:p>
    <w:p w:rsidR="00C8452A" w:rsidRPr="001D1F44" w:rsidRDefault="00B52CB7" w:rsidP="005E25F6">
      <w:pPr>
        <w:pStyle w:val="a3"/>
        <w:widowControl/>
        <w:numPr>
          <w:ilvl w:val="0"/>
          <w:numId w:val="1"/>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收费方式：在中标人指定地点以签署的陪护协议为标准缴纳陪护费用，并根据患方要求开具发票。</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1"/>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收费标准：患者陪护费按陪护等级定价，在合同中约定，在医院公共区域进行公示。</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1"/>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管理要求</w:t>
      </w:r>
      <w:r w:rsidRPr="001D1F44">
        <w:rPr>
          <w:rFonts w:asciiTheme="minorEastAsia" w:hAnsiTheme="minorEastAsia" w:cs="仿宋" w:hint="eastAsia"/>
          <w:sz w:val="32"/>
          <w:szCs w:val="32"/>
        </w:rPr>
        <w:t xml:space="preserve"> </w:t>
      </w:r>
      <w:r w:rsidRPr="001D1F44">
        <w:rPr>
          <w:rFonts w:asciiTheme="minorEastAsia" w:hAnsiTheme="minorEastAsia" w:cs="仿宋" w:hint="eastAsia"/>
          <w:sz w:val="32"/>
          <w:szCs w:val="32"/>
        </w:rPr>
        <w:t>（</w:t>
      </w:r>
      <w:r w:rsidRPr="001D1F44">
        <w:rPr>
          <w:rFonts w:asciiTheme="minorEastAsia" w:hAnsiTheme="minorEastAsia" w:cs="仿宋" w:hint="eastAsia"/>
          <w:sz w:val="32"/>
          <w:szCs w:val="32"/>
        </w:rPr>
        <w:t>1</w:t>
      </w:r>
      <w:r w:rsidRPr="001D1F44">
        <w:rPr>
          <w:rFonts w:asciiTheme="minorEastAsia" w:hAnsiTheme="minorEastAsia" w:cs="仿宋" w:hint="eastAsia"/>
          <w:sz w:val="32"/>
          <w:szCs w:val="32"/>
        </w:rPr>
        <w:t>）中标人需安排管理人员驻扎在医院负责陪护日常管理工作，管理人员须由具有医院陪护管理经验</w:t>
      </w:r>
      <w:r w:rsidRPr="001D1F44">
        <w:rPr>
          <w:rFonts w:asciiTheme="minorEastAsia" w:hAnsiTheme="minorEastAsia" w:cs="仿宋" w:hint="eastAsia"/>
          <w:sz w:val="32"/>
          <w:szCs w:val="32"/>
        </w:rPr>
        <w:lastRenderedPageBreak/>
        <w:t>的人员担任。如不符合要求，招标人有权责令中标人随时换人。</w:t>
      </w:r>
      <w:r w:rsidRPr="001D1F44">
        <w:rPr>
          <w:rFonts w:asciiTheme="minorEastAsia" w:hAnsiTheme="minorEastAsia" w:cs="仿宋" w:hint="eastAsia"/>
          <w:sz w:val="32"/>
          <w:szCs w:val="32"/>
        </w:rPr>
        <w:t xml:space="preserve"> </w:t>
      </w:r>
      <w:r w:rsidRPr="001D1F44">
        <w:rPr>
          <w:rFonts w:asciiTheme="minorEastAsia" w:hAnsiTheme="minorEastAsia" w:cs="仿宋" w:hint="eastAsia"/>
          <w:sz w:val="32"/>
          <w:szCs w:val="32"/>
        </w:rPr>
        <w:t>（</w:t>
      </w:r>
      <w:r w:rsidRPr="001D1F44">
        <w:rPr>
          <w:rFonts w:asciiTheme="minorEastAsia" w:hAnsiTheme="minorEastAsia" w:cs="仿宋" w:hint="eastAsia"/>
          <w:sz w:val="32"/>
          <w:szCs w:val="32"/>
        </w:rPr>
        <w:t>2</w:t>
      </w:r>
      <w:r w:rsidRPr="001D1F44">
        <w:rPr>
          <w:rFonts w:asciiTheme="minorEastAsia" w:hAnsiTheme="minorEastAsia" w:cs="仿宋" w:hint="eastAsia"/>
          <w:sz w:val="32"/>
          <w:szCs w:val="32"/>
        </w:rPr>
        <w:t>）中标人须保证本院陪护人员的数量，以满足临床需要，并提供</w:t>
      </w:r>
      <w:r w:rsidRPr="001D1F44">
        <w:rPr>
          <w:rFonts w:asciiTheme="minorEastAsia" w:hAnsiTheme="minorEastAsia" w:cs="仿宋" w:hint="eastAsia"/>
          <w:sz w:val="32"/>
          <w:szCs w:val="32"/>
        </w:rPr>
        <w:t>24</w:t>
      </w:r>
      <w:r w:rsidRPr="001D1F44">
        <w:rPr>
          <w:rFonts w:asciiTheme="minorEastAsia" w:hAnsiTheme="minorEastAsia" w:cs="仿宋" w:hint="eastAsia"/>
          <w:sz w:val="32"/>
          <w:szCs w:val="32"/>
        </w:rPr>
        <w:t>小时连续陪护服务。接到陪护需求后</w:t>
      </w:r>
      <w:r w:rsidRPr="001D1F44">
        <w:rPr>
          <w:rFonts w:asciiTheme="minorEastAsia" w:hAnsiTheme="minorEastAsia" w:cs="仿宋" w:hint="eastAsia"/>
          <w:sz w:val="32"/>
          <w:szCs w:val="32"/>
        </w:rPr>
        <w:t>1</w:t>
      </w:r>
      <w:r w:rsidRPr="001D1F44">
        <w:rPr>
          <w:rFonts w:asciiTheme="minorEastAsia" w:hAnsiTheme="minorEastAsia" w:cs="仿宋" w:hint="eastAsia"/>
          <w:sz w:val="32"/>
          <w:szCs w:val="32"/>
        </w:rPr>
        <w:t>小时内须回应患方是否有陪护。</w:t>
      </w:r>
      <w:r w:rsidRPr="001D1F44">
        <w:rPr>
          <w:rFonts w:asciiTheme="minorEastAsia" w:hAnsiTheme="minorEastAsia" w:cs="仿宋" w:hint="eastAsia"/>
          <w:sz w:val="32"/>
          <w:szCs w:val="32"/>
        </w:rPr>
        <w:t xml:space="preserve"> </w:t>
      </w:r>
      <w:r w:rsidRPr="001D1F44">
        <w:rPr>
          <w:rFonts w:asciiTheme="minorEastAsia" w:hAnsiTheme="minorEastAsia" w:cs="仿宋" w:hint="eastAsia"/>
          <w:sz w:val="32"/>
          <w:szCs w:val="32"/>
        </w:rPr>
        <w:t>（</w:t>
      </w:r>
      <w:r w:rsidRPr="001D1F44">
        <w:rPr>
          <w:rFonts w:asciiTheme="minorEastAsia" w:hAnsiTheme="minorEastAsia" w:cs="仿宋" w:hint="eastAsia"/>
          <w:sz w:val="32"/>
          <w:szCs w:val="32"/>
        </w:rPr>
        <w:t>3</w:t>
      </w:r>
      <w:r w:rsidRPr="001D1F44">
        <w:rPr>
          <w:rFonts w:asciiTheme="minorEastAsia" w:hAnsiTheme="minorEastAsia" w:cs="仿宋" w:hint="eastAsia"/>
          <w:sz w:val="32"/>
          <w:szCs w:val="32"/>
        </w:rPr>
        <w:t>）中标人对违规、违纪、违反职业道德的陪护人员应严肃处理，招标人有权要求中标人对上述陪护人员及考核不合格的陪护人员责令劝退。</w:t>
      </w:r>
      <w:r w:rsidRPr="001D1F44">
        <w:rPr>
          <w:rFonts w:asciiTheme="minorEastAsia" w:hAnsiTheme="minorEastAsia" w:cs="仿宋" w:hint="eastAsia"/>
          <w:sz w:val="32"/>
          <w:szCs w:val="32"/>
        </w:rPr>
        <w:t xml:space="preserve"> </w:t>
      </w:r>
      <w:r w:rsidRPr="001D1F44">
        <w:rPr>
          <w:rFonts w:asciiTheme="minorEastAsia" w:hAnsiTheme="minorEastAsia" w:cs="仿宋" w:hint="eastAsia"/>
          <w:sz w:val="32"/>
          <w:szCs w:val="32"/>
        </w:rPr>
        <w:t>（</w:t>
      </w:r>
      <w:r w:rsidRPr="001D1F44">
        <w:rPr>
          <w:rFonts w:asciiTheme="minorEastAsia" w:hAnsiTheme="minorEastAsia" w:cs="仿宋" w:hint="eastAsia"/>
          <w:sz w:val="32"/>
          <w:szCs w:val="32"/>
        </w:rPr>
        <w:t>4</w:t>
      </w:r>
      <w:r w:rsidRPr="001D1F44">
        <w:rPr>
          <w:rFonts w:asciiTheme="minorEastAsia" w:hAnsiTheme="minorEastAsia" w:cs="仿宋" w:hint="eastAsia"/>
          <w:sz w:val="32"/>
          <w:szCs w:val="32"/>
        </w:rPr>
        <w:t>）中标人须有完善的管理制度。中标人同患方签订服务协议时，应在陪护人员、患方共同对服务内容、时限</w:t>
      </w:r>
      <w:r w:rsidRPr="001D1F44">
        <w:rPr>
          <w:rFonts w:asciiTheme="minorEastAsia" w:hAnsiTheme="minorEastAsia" w:cs="仿宋" w:hint="eastAsia"/>
          <w:sz w:val="32"/>
          <w:szCs w:val="32"/>
        </w:rPr>
        <w:t>、人员、费用等均没有异议的情况下签订服务协议。</w:t>
      </w:r>
      <w:r w:rsidRPr="001D1F44">
        <w:rPr>
          <w:rFonts w:asciiTheme="minorEastAsia" w:hAnsiTheme="minorEastAsia" w:cs="仿宋" w:hint="eastAsia"/>
          <w:sz w:val="32"/>
          <w:szCs w:val="32"/>
        </w:rPr>
        <w:t xml:space="preserve"> </w:t>
      </w:r>
    </w:p>
    <w:p w:rsidR="00C8452A" w:rsidRPr="001D1F44" w:rsidRDefault="00B52CB7" w:rsidP="005E25F6">
      <w:pPr>
        <w:pStyle w:val="a3"/>
        <w:widowControl/>
        <w:spacing w:beforeAutospacing="0" w:afterAutospacing="0" w:line="560" w:lineRule="exact"/>
        <w:ind w:firstLineChars="189" w:firstLine="605"/>
        <w:jc w:val="both"/>
        <w:rPr>
          <w:rFonts w:ascii="黑体" w:eastAsia="黑体" w:hAnsiTheme="minorEastAsia" w:cs="仿宋" w:hint="eastAsia"/>
          <w:sz w:val="32"/>
          <w:szCs w:val="32"/>
        </w:rPr>
      </w:pPr>
      <w:r w:rsidRPr="001D1F44">
        <w:rPr>
          <w:rFonts w:ascii="黑体" w:eastAsia="黑体" w:hAnsiTheme="minorEastAsia" w:cs="仿宋" w:hint="eastAsia"/>
          <w:sz w:val="32"/>
          <w:szCs w:val="32"/>
        </w:rPr>
        <w:t>三、</w:t>
      </w:r>
      <w:r w:rsidRPr="001D1F44">
        <w:rPr>
          <w:rFonts w:ascii="黑体" w:eastAsia="黑体" w:hAnsiTheme="minorEastAsia" w:cs="仿宋" w:hint="eastAsia"/>
          <w:sz w:val="32"/>
          <w:szCs w:val="32"/>
        </w:rPr>
        <w:t>陪护人员要求</w:t>
      </w:r>
      <w:r w:rsidRPr="001D1F44">
        <w:rPr>
          <w:rFonts w:ascii="黑体" w:eastAsia="黑体" w:hAnsiTheme="minorEastAsia" w:cs="仿宋" w:hint="eastAsia"/>
          <w:sz w:val="32"/>
          <w:szCs w:val="32"/>
        </w:rPr>
        <w:t xml:space="preserve"> </w:t>
      </w:r>
    </w:p>
    <w:p w:rsidR="00C8452A" w:rsidRPr="001D1F44" w:rsidRDefault="00B52CB7" w:rsidP="005E25F6">
      <w:pPr>
        <w:pStyle w:val="a3"/>
        <w:widowControl/>
        <w:numPr>
          <w:ilvl w:val="0"/>
          <w:numId w:val="2"/>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陪护人员必须经体检、培训、考核合格后上岗。年龄在</w:t>
      </w:r>
      <w:r w:rsidRPr="001D1F44">
        <w:rPr>
          <w:rFonts w:asciiTheme="minorEastAsia" w:hAnsiTheme="minorEastAsia" w:cs="仿宋" w:hint="eastAsia"/>
          <w:sz w:val="32"/>
          <w:szCs w:val="32"/>
        </w:rPr>
        <w:t>18</w:t>
      </w:r>
      <w:r w:rsidRPr="001D1F44">
        <w:rPr>
          <w:rFonts w:asciiTheme="minorEastAsia" w:hAnsiTheme="minorEastAsia" w:cs="仿宋" w:hint="eastAsia"/>
          <w:sz w:val="32"/>
          <w:szCs w:val="32"/>
        </w:rPr>
        <w:t>周岁以上、</w:t>
      </w:r>
      <w:r w:rsidRPr="001D1F44">
        <w:rPr>
          <w:rFonts w:asciiTheme="minorEastAsia" w:hAnsiTheme="minorEastAsia" w:cs="仿宋" w:hint="eastAsia"/>
          <w:sz w:val="32"/>
          <w:szCs w:val="32"/>
        </w:rPr>
        <w:t>60</w:t>
      </w:r>
      <w:r w:rsidRPr="001D1F44">
        <w:rPr>
          <w:rFonts w:asciiTheme="minorEastAsia" w:hAnsiTheme="minorEastAsia" w:cs="仿宋" w:hint="eastAsia"/>
          <w:sz w:val="32"/>
          <w:szCs w:val="32"/>
        </w:rPr>
        <w:t>周岁以下（以身份证时间为准）。无精神病史和各类传染病，无严重的皮肤病和严重的药物过敏。</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2"/>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从事陪护工作的人员在陪护期间，统一着装，挂牌服务，遵守医院及科室的各项规章制度，遵守劳动纪律，不准扎堆聊天，不能串岗。</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2"/>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明确工作职责，严禁代替护士从事护理技术性操作工作。其工作范围主要是患者的日常生活护理，要服从病区护士长的安排，不能干涉正常的医疗、护理工作。</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2"/>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陪护人员需严格遵守医</w:t>
      </w:r>
      <w:r w:rsidRPr="001D1F44">
        <w:rPr>
          <w:rFonts w:asciiTheme="minorEastAsia" w:hAnsiTheme="minorEastAsia" w:cs="仿宋" w:hint="eastAsia"/>
          <w:sz w:val="32"/>
          <w:szCs w:val="32"/>
        </w:rPr>
        <w:t>院的规章制度，不得擅自翻阅、复印、拍照、抄录病历及其他医疗文件，不得私自取用医用物品；尊重患者隐私，不能谈论患者的病情；不与患者同床睡觉，不得占用病房空床。</w:t>
      </w:r>
    </w:p>
    <w:p w:rsidR="00C8452A" w:rsidRPr="001D1F44" w:rsidRDefault="00B52CB7" w:rsidP="005E25F6">
      <w:pPr>
        <w:pStyle w:val="a3"/>
        <w:widowControl/>
        <w:numPr>
          <w:ilvl w:val="0"/>
          <w:numId w:val="2"/>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lastRenderedPageBreak/>
        <w:t>陪护人员严禁向患者或家属索要钱物；不得向患者或家属兜售任何物品；不得向患者及家属提出与工作无关的任何要求；陪护期间不得干私活，节约用水、用电。</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1"/>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陪护人员不得以任何理由，</w:t>
      </w:r>
      <w:proofErr w:type="gramStart"/>
      <w:r w:rsidRPr="001D1F44">
        <w:rPr>
          <w:rFonts w:asciiTheme="minorEastAsia" w:hAnsiTheme="minorEastAsia" w:cs="仿宋" w:hint="eastAsia"/>
          <w:sz w:val="32"/>
          <w:szCs w:val="32"/>
        </w:rPr>
        <w:t>拒绝重</w:t>
      </w:r>
      <w:proofErr w:type="gramEnd"/>
      <w:r w:rsidRPr="001D1F44">
        <w:rPr>
          <w:rFonts w:asciiTheme="minorEastAsia" w:hAnsiTheme="minorEastAsia" w:cs="仿宋" w:hint="eastAsia"/>
          <w:sz w:val="32"/>
          <w:szCs w:val="32"/>
        </w:rPr>
        <w:t>患者的陪护；不得私自</w:t>
      </w:r>
      <w:proofErr w:type="gramStart"/>
      <w:r w:rsidRPr="001D1F44">
        <w:rPr>
          <w:rFonts w:asciiTheme="minorEastAsia" w:hAnsiTheme="minorEastAsia" w:cs="仿宋" w:hint="eastAsia"/>
          <w:sz w:val="32"/>
          <w:szCs w:val="32"/>
        </w:rPr>
        <w:t>接患者</w:t>
      </w:r>
      <w:proofErr w:type="gramEnd"/>
      <w:r w:rsidRPr="001D1F44">
        <w:rPr>
          <w:rFonts w:asciiTheme="minorEastAsia" w:hAnsiTheme="minorEastAsia" w:cs="仿宋" w:hint="eastAsia"/>
          <w:sz w:val="32"/>
          <w:szCs w:val="32"/>
        </w:rPr>
        <w:t>或私自介绍患者。</w:t>
      </w:r>
      <w:r w:rsidRPr="001D1F44">
        <w:rPr>
          <w:rFonts w:asciiTheme="minorEastAsia" w:hAnsiTheme="minorEastAsia" w:cs="仿宋" w:hint="eastAsia"/>
          <w:sz w:val="32"/>
          <w:szCs w:val="32"/>
        </w:rPr>
        <w:t xml:space="preserve"> </w:t>
      </w:r>
    </w:p>
    <w:p w:rsidR="00C8452A" w:rsidRPr="001D1F44" w:rsidRDefault="00B52CB7" w:rsidP="005E25F6">
      <w:pPr>
        <w:pStyle w:val="a3"/>
        <w:widowControl/>
        <w:spacing w:beforeAutospacing="0" w:afterAutospacing="0" w:line="560" w:lineRule="exact"/>
        <w:ind w:firstLineChars="189" w:firstLine="605"/>
        <w:jc w:val="both"/>
        <w:rPr>
          <w:rFonts w:ascii="黑体" w:eastAsia="黑体" w:hAnsiTheme="minorEastAsia" w:cs="仿宋" w:hint="eastAsia"/>
          <w:sz w:val="32"/>
          <w:szCs w:val="32"/>
        </w:rPr>
      </w:pPr>
      <w:r w:rsidRPr="001D1F44">
        <w:rPr>
          <w:rFonts w:ascii="黑体" w:eastAsia="黑体" w:hAnsiTheme="minorEastAsia" w:cs="仿宋" w:hint="eastAsia"/>
          <w:sz w:val="32"/>
          <w:szCs w:val="32"/>
        </w:rPr>
        <w:t>四、</w:t>
      </w:r>
      <w:r w:rsidRPr="001D1F44">
        <w:rPr>
          <w:rFonts w:ascii="黑体" w:eastAsia="黑体" w:hAnsiTheme="minorEastAsia" w:cs="仿宋" w:hint="eastAsia"/>
          <w:sz w:val="32"/>
          <w:szCs w:val="32"/>
        </w:rPr>
        <w:t>医院陪护的服务内容</w:t>
      </w:r>
      <w:r w:rsidRPr="001D1F44">
        <w:rPr>
          <w:rFonts w:ascii="黑体" w:eastAsia="黑体"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清洁护理：协助患者洗脸、洗手、口腔护理（刷牙、漱口）、梳头、洗头发、洗脚或泡脚、擦澡或协助洗澡、更换衣服、</w:t>
      </w:r>
      <w:r w:rsidRPr="001D1F44">
        <w:rPr>
          <w:rFonts w:asciiTheme="minorEastAsia" w:hAnsiTheme="minorEastAsia" w:cs="仿宋" w:hint="eastAsia"/>
          <w:sz w:val="32"/>
          <w:szCs w:val="32"/>
        </w:rPr>
        <w:t>修剪指甲等。</w:t>
      </w:r>
      <w:r w:rsidRPr="001D1F44">
        <w:rPr>
          <w:rFonts w:asciiTheme="minorEastAsia" w:hAnsiTheme="minorEastAsia" w:cs="仿宋" w:hint="eastAsia"/>
          <w:sz w:val="32"/>
          <w:szCs w:val="32"/>
        </w:rPr>
        <w:t xml:space="preserve"> 2</w:t>
      </w:r>
      <w:r w:rsidRPr="001D1F44">
        <w:rPr>
          <w:rFonts w:asciiTheme="minorEastAsia" w:hAnsiTheme="minorEastAsia" w:cs="仿宋" w:hint="eastAsia"/>
          <w:sz w:val="32"/>
          <w:szCs w:val="32"/>
        </w:rPr>
        <w:t>、整理病床、床头柜的卫生，清理患者用品如便器等的卫生，洗涤患者衣物。</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协助患者订餐、进餐、饮水、加餐、打开水、清洗餐具等。</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协助患者功能锻炼、床下活动，陪同患者散步，给不能自主活动的患者翻身等。</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陪送患者检查，协助转运。</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协助患者排泄大小便，帮助患者留取大小便标本，会阴部清洁等。</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协助医护观察病情，如输液滴注的情况，患者有无发热异常等，发现异常情况及时通知医护人员。</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在患者或家属同意下为患者购买生活用品。</w:t>
      </w:r>
      <w:r w:rsidRPr="001D1F44">
        <w:rPr>
          <w:rFonts w:asciiTheme="minorEastAsia" w:hAnsiTheme="minorEastAsia" w:cs="仿宋" w:hint="eastAsia"/>
          <w:sz w:val="32"/>
          <w:szCs w:val="32"/>
        </w:rPr>
        <w:t xml:space="preserve"> </w:t>
      </w:r>
    </w:p>
    <w:p w:rsidR="00C8452A" w:rsidRPr="001D1F44" w:rsidRDefault="00B52CB7" w:rsidP="005E25F6">
      <w:pPr>
        <w:pStyle w:val="a3"/>
        <w:widowControl/>
        <w:numPr>
          <w:ilvl w:val="0"/>
          <w:numId w:val="3"/>
        </w:numPr>
        <w:spacing w:beforeAutospacing="0" w:afterAutospacing="0" w:line="560" w:lineRule="exact"/>
        <w:ind w:firstLineChars="189" w:firstLine="605"/>
        <w:jc w:val="both"/>
        <w:rPr>
          <w:rFonts w:asciiTheme="minorEastAsia" w:hAnsiTheme="minorEastAsia" w:cs="仿宋"/>
          <w:sz w:val="32"/>
          <w:szCs w:val="32"/>
        </w:rPr>
      </w:pPr>
      <w:r w:rsidRPr="001D1F44">
        <w:rPr>
          <w:rFonts w:asciiTheme="minorEastAsia" w:hAnsiTheme="minorEastAsia" w:cs="仿宋" w:hint="eastAsia"/>
          <w:sz w:val="32"/>
          <w:szCs w:val="32"/>
        </w:rPr>
        <w:t>陪伴患者，为患者提供必要的心理疏导等。</w:t>
      </w:r>
    </w:p>
    <w:p w:rsidR="00C8452A" w:rsidRPr="001D1F44" w:rsidRDefault="00C8452A" w:rsidP="001D1F44">
      <w:pPr>
        <w:pStyle w:val="a3"/>
        <w:widowControl/>
        <w:spacing w:beforeAutospacing="0" w:afterAutospacing="0" w:line="560" w:lineRule="exact"/>
        <w:ind w:firstLine="240"/>
        <w:jc w:val="both"/>
        <w:rPr>
          <w:rFonts w:asciiTheme="minorEastAsia" w:hAnsiTheme="minorEastAsia" w:cs="仿宋"/>
          <w:color w:val="000000"/>
          <w:sz w:val="32"/>
          <w:szCs w:val="32"/>
        </w:rPr>
      </w:pPr>
    </w:p>
    <w:p w:rsidR="00C8452A" w:rsidRPr="001D1F44" w:rsidRDefault="00B52CB7" w:rsidP="001D1F44">
      <w:pPr>
        <w:pStyle w:val="a3"/>
        <w:widowControl/>
        <w:spacing w:beforeAutospacing="0" w:afterAutospacing="0" w:line="560" w:lineRule="exact"/>
        <w:ind w:firstLine="240"/>
        <w:jc w:val="both"/>
        <w:rPr>
          <w:rFonts w:asciiTheme="minorEastAsia" w:hAnsiTheme="minorEastAsia" w:cs="仿宋"/>
          <w:color w:val="000000"/>
          <w:sz w:val="32"/>
          <w:szCs w:val="32"/>
        </w:rPr>
      </w:pPr>
      <w:r w:rsidRPr="001D1F44">
        <w:rPr>
          <w:rFonts w:asciiTheme="minorEastAsia" w:hAnsiTheme="minorEastAsia" w:cs="仿宋" w:hint="eastAsia"/>
          <w:color w:val="000000"/>
          <w:sz w:val="32"/>
          <w:szCs w:val="32"/>
        </w:rPr>
        <w:t xml:space="preserve">                     </w:t>
      </w:r>
      <w:r w:rsidR="001D1F44">
        <w:rPr>
          <w:rFonts w:asciiTheme="minorEastAsia" w:hAnsiTheme="minorEastAsia" w:cs="仿宋" w:hint="eastAsia"/>
          <w:color w:val="000000"/>
          <w:sz w:val="32"/>
          <w:szCs w:val="32"/>
        </w:rPr>
        <w:t xml:space="preserve">    </w:t>
      </w:r>
      <w:r w:rsidRPr="001D1F44">
        <w:rPr>
          <w:rFonts w:asciiTheme="minorEastAsia" w:hAnsiTheme="minorEastAsia" w:cs="仿宋" w:hint="eastAsia"/>
          <w:color w:val="000000"/>
          <w:sz w:val="32"/>
          <w:szCs w:val="32"/>
        </w:rPr>
        <w:t xml:space="preserve">   </w:t>
      </w:r>
      <w:r w:rsidRPr="001D1F44">
        <w:rPr>
          <w:rFonts w:asciiTheme="minorEastAsia" w:hAnsiTheme="minorEastAsia" w:cs="仿宋" w:hint="eastAsia"/>
          <w:color w:val="000000"/>
          <w:sz w:val="32"/>
          <w:szCs w:val="32"/>
        </w:rPr>
        <w:t>台州市中西医结合医院</w:t>
      </w:r>
    </w:p>
    <w:p w:rsidR="00C8452A" w:rsidRPr="001D1F44" w:rsidRDefault="00B52CB7" w:rsidP="001D1F44">
      <w:pPr>
        <w:pStyle w:val="a3"/>
        <w:widowControl/>
        <w:spacing w:beforeAutospacing="0" w:afterAutospacing="0" w:line="560" w:lineRule="exact"/>
        <w:ind w:firstLine="240"/>
        <w:jc w:val="both"/>
        <w:rPr>
          <w:rFonts w:asciiTheme="minorEastAsia" w:hAnsiTheme="minorEastAsia" w:cs="仿宋"/>
          <w:color w:val="000000"/>
          <w:sz w:val="32"/>
          <w:szCs w:val="32"/>
        </w:rPr>
      </w:pPr>
      <w:r w:rsidRPr="001D1F44">
        <w:rPr>
          <w:rFonts w:asciiTheme="minorEastAsia" w:hAnsiTheme="minorEastAsia" w:cs="仿宋" w:hint="eastAsia"/>
          <w:color w:val="000000"/>
          <w:sz w:val="32"/>
          <w:szCs w:val="32"/>
        </w:rPr>
        <w:t xml:space="preserve">                     </w:t>
      </w:r>
      <w:r w:rsidR="001D1F44">
        <w:rPr>
          <w:rFonts w:asciiTheme="minorEastAsia" w:hAnsiTheme="minorEastAsia" w:cs="仿宋" w:hint="eastAsia"/>
          <w:color w:val="000000"/>
          <w:sz w:val="32"/>
          <w:szCs w:val="32"/>
        </w:rPr>
        <w:t xml:space="preserve">    </w:t>
      </w:r>
      <w:r w:rsidRPr="001D1F44">
        <w:rPr>
          <w:rFonts w:asciiTheme="minorEastAsia" w:hAnsiTheme="minorEastAsia" w:cs="仿宋" w:hint="eastAsia"/>
          <w:color w:val="000000"/>
          <w:sz w:val="32"/>
          <w:szCs w:val="32"/>
        </w:rPr>
        <w:t xml:space="preserve">     2020</w:t>
      </w:r>
      <w:r w:rsidRPr="001D1F44">
        <w:rPr>
          <w:rFonts w:asciiTheme="minorEastAsia" w:hAnsiTheme="minorEastAsia" w:cs="仿宋" w:hint="eastAsia"/>
          <w:color w:val="000000"/>
          <w:sz w:val="32"/>
          <w:szCs w:val="32"/>
        </w:rPr>
        <w:t>年</w:t>
      </w:r>
      <w:r w:rsidRPr="001D1F44">
        <w:rPr>
          <w:rFonts w:asciiTheme="minorEastAsia" w:hAnsiTheme="minorEastAsia" w:cs="仿宋" w:hint="eastAsia"/>
          <w:color w:val="000000"/>
          <w:sz w:val="32"/>
          <w:szCs w:val="32"/>
        </w:rPr>
        <w:t>4</w:t>
      </w:r>
      <w:r w:rsidRPr="001D1F44">
        <w:rPr>
          <w:rFonts w:asciiTheme="minorEastAsia" w:hAnsiTheme="minorEastAsia" w:cs="仿宋" w:hint="eastAsia"/>
          <w:color w:val="000000"/>
          <w:sz w:val="32"/>
          <w:szCs w:val="32"/>
        </w:rPr>
        <w:t>月</w:t>
      </w:r>
      <w:r w:rsidRPr="001D1F44">
        <w:rPr>
          <w:rFonts w:asciiTheme="minorEastAsia" w:hAnsiTheme="minorEastAsia" w:cs="仿宋" w:hint="eastAsia"/>
          <w:color w:val="000000"/>
          <w:sz w:val="32"/>
          <w:szCs w:val="32"/>
        </w:rPr>
        <w:t>22</w:t>
      </w:r>
      <w:r w:rsidRPr="001D1F44">
        <w:rPr>
          <w:rFonts w:asciiTheme="minorEastAsia" w:hAnsiTheme="minorEastAsia" w:cs="仿宋" w:hint="eastAsia"/>
          <w:color w:val="000000"/>
          <w:sz w:val="32"/>
          <w:szCs w:val="32"/>
        </w:rPr>
        <w:t>日</w:t>
      </w:r>
    </w:p>
    <w:sectPr w:rsidR="00C8452A" w:rsidRPr="001D1F44" w:rsidSect="00C845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B7" w:rsidRDefault="00B52CB7" w:rsidP="001D1F44">
      <w:r>
        <w:separator/>
      </w:r>
    </w:p>
  </w:endnote>
  <w:endnote w:type="continuationSeparator" w:id="0">
    <w:p w:rsidR="00B52CB7" w:rsidRDefault="00B52CB7" w:rsidP="001D1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B7" w:rsidRDefault="00B52CB7" w:rsidP="001D1F44">
      <w:r>
        <w:separator/>
      </w:r>
    </w:p>
  </w:footnote>
  <w:footnote w:type="continuationSeparator" w:id="0">
    <w:p w:rsidR="00B52CB7" w:rsidRDefault="00B52CB7" w:rsidP="001D1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B7CE02"/>
    <w:multiLevelType w:val="singleLevel"/>
    <w:tmpl w:val="DFB7CE02"/>
    <w:lvl w:ilvl="0">
      <w:start w:val="1"/>
      <w:numFmt w:val="decimal"/>
      <w:suff w:val="nothing"/>
      <w:lvlText w:val="%1、"/>
      <w:lvlJc w:val="left"/>
    </w:lvl>
  </w:abstractNum>
  <w:abstractNum w:abstractNumId="1">
    <w:nsid w:val="FF2ECEE8"/>
    <w:multiLevelType w:val="singleLevel"/>
    <w:tmpl w:val="FF2ECEE8"/>
    <w:lvl w:ilvl="0">
      <w:start w:val="1"/>
      <w:numFmt w:val="decimal"/>
      <w:suff w:val="nothing"/>
      <w:lvlText w:val="%1、"/>
      <w:lvlJc w:val="left"/>
    </w:lvl>
  </w:abstractNum>
  <w:abstractNum w:abstractNumId="2">
    <w:nsid w:val="06B8DD9C"/>
    <w:multiLevelType w:val="singleLevel"/>
    <w:tmpl w:val="06B8DD9C"/>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B004E3"/>
    <w:rsid w:val="00162177"/>
    <w:rsid w:val="001D1F44"/>
    <w:rsid w:val="005E25F6"/>
    <w:rsid w:val="00B52CB7"/>
    <w:rsid w:val="00C8452A"/>
    <w:rsid w:val="01B004E3"/>
    <w:rsid w:val="157152BA"/>
    <w:rsid w:val="44E35488"/>
    <w:rsid w:val="4B4227A0"/>
    <w:rsid w:val="56835E66"/>
    <w:rsid w:val="67E06EF3"/>
    <w:rsid w:val="6B490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5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452A"/>
    <w:pPr>
      <w:spacing w:beforeAutospacing="1" w:afterAutospacing="1"/>
      <w:jc w:val="left"/>
    </w:pPr>
    <w:rPr>
      <w:rFonts w:cs="Times New Roman"/>
      <w:kern w:val="0"/>
      <w:sz w:val="24"/>
    </w:rPr>
  </w:style>
  <w:style w:type="character" w:styleId="a4">
    <w:name w:val="Strong"/>
    <w:basedOn w:val="a0"/>
    <w:qFormat/>
    <w:rsid w:val="00C8452A"/>
    <w:rPr>
      <w:b/>
    </w:rPr>
  </w:style>
  <w:style w:type="paragraph" w:styleId="a5">
    <w:name w:val="header"/>
    <w:basedOn w:val="a"/>
    <w:link w:val="Char"/>
    <w:rsid w:val="001D1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D1F44"/>
    <w:rPr>
      <w:rFonts w:asciiTheme="minorHAnsi" w:eastAsiaTheme="minorEastAsia" w:hAnsiTheme="minorHAnsi" w:cstheme="minorBidi"/>
      <w:kern w:val="2"/>
      <w:sz w:val="18"/>
      <w:szCs w:val="18"/>
    </w:rPr>
  </w:style>
  <w:style w:type="paragraph" w:styleId="a6">
    <w:name w:val="footer"/>
    <w:basedOn w:val="a"/>
    <w:link w:val="Char0"/>
    <w:rsid w:val="001D1F44"/>
    <w:pPr>
      <w:tabs>
        <w:tab w:val="center" w:pos="4153"/>
        <w:tab w:val="right" w:pos="8306"/>
      </w:tabs>
      <w:snapToGrid w:val="0"/>
      <w:jc w:val="left"/>
    </w:pPr>
    <w:rPr>
      <w:sz w:val="18"/>
      <w:szCs w:val="18"/>
    </w:rPr>
  </w:style>
  <w:style w:type="character" w:customStyle="1" w:styleId="Char0">
    <w:name w:val="页脚 Char"/>
    <w:basedOn w:val="a0"/>
    <w:link w:val="a6"/>
    <w:rsid w:val="001D1F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东边是大海</dc:creator>
  <cp:lastModifiedBy>User</cp:lastModifiedBy>
  <cp:revision>4</cp:revision>
  <cp:lastPrinted>2020-03-02T03:12:00Z</cp:lastPrinted>
  <dcterms:created xsi:type="dcterms:W3CDTF">2020-03-02T02:50:00Z</dcterms:created>
  <dcterms:modified xsi:type="dcterms:W3CDTF">2020-04-22T08:08:00Z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